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52" w:rsidRDefault="00B526E0" w:rsidP="00987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EFB"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получателей социальных услуг и об объеме предоставляемых социальных услуг за счет бюджетных ассигнований </w:t>
      </w:r>
    </w:p>
    <w:p w:rsidR="002B5891" w:rsidRPr="00812EFB" w:rsidRDefault="00B526E0" w:rsidP="00987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EF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B402F">
        <w:rPr>
          <w:rFonts w:ascii="Times New Roman" w:hAnsi="Times New Roman" w:cs="Times New Roman"/>
          <w:b/>
          <w:sz w:val="32"/>
          <w:szCs w:val="32"/>
        </w:rPr>
        <w:t>2022</w:t>
      </w:r>
      <w:r w:rsidRPr="00812EF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765F2" w:rsidRDefault="003765F2" w:rsidP="00B52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12EFB">
        <w:rPr>
          <w:rFonts w:ascii="Times New Roman" w:hAnsi="Times New Roman" w:cs="Times New Roman"/>
          <w:sz w:val="32"/>
          <w:szCs w:val="32"/>
        </w:rPr>
        <w:t xml:space="preserve">Сведения о предоставлении социальных услуг 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5637"/>
        <w:gridCol w:w="1855"/>
        <w:gridCol w:w="1970"/>
      </w:tblGrid>
      <w:tr w:rsidR="00B526E0" w:rsidRPr="00812EFB" w:rsidTr="00EC3E2F">
        <w:tc>
          <w:tcPr>
            <w:tcW w:w="563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Наименование видов социальных услуг</w:t>
            </w:r>
          </w:p>
        </w:tc>
        <w:tc>
          <w:tcPr>
            <w:tcW w:w="1855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Количество оказанных социальных услуг</w:t>
            </w:r>
          </w:p>
        </w:tc>
        <w:tc>
          <w:tcPr>
            <w:tcW w:w="1970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 (человек)</w:t>
            </w:r>
          </w:p>
        </w:tc>
      </w:tr>
      <w:tr w:rsidR="00B526E0" w:rsidRPr="00812EFB" w:rsidTr="00EC3E2F">
        <w:tc>
          <w:tcPr>
            <w:tcW w:w="5637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Социальные услуги в полустационарной форме:</w:t>
            </w:r>
          </w:p>
        </w:tc>
        <w:tc>
          <w:tcPr>
            <w:tcW w:w="1855" w:type="dxa"/>
          </w:tcPr>
          <w:p w:rsidR="00B526E0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13496</w:t>
            </w:r>
          </w:p>
        </w:tc>
        <w:tc>
          <w:tcPr>
            <w:tcW w:w="1970" w:type="dxa"/>
          </w:tcPr>
          <w:p w:rsidR="00B526E0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573</w:t>
            </w:r>
          </w:p>
        </w:tc>
      </w:tr>
      <w:tr w:rsidR="00FF1DB5" w:rsidRPr="00812EFB" w:rsidTr="00EC3E2F">
        <w:tc>
          <w:tcPr>
            <w:tcW w:w="5637" w:type="dxa"/>
          </w:tcPr>
          <w:p w:rsidR="00FF1DB5" w:rsidRPr="00812EFB" w:rsidRDefault="00FF1DB5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Социально-медицинские услуги </w:t>
            </w:r>
          </w:p>
        </w:tc>
        <w:tc>
          <w:tcPr>
            <w:tcW w:w="1855" w:type="dxa"/>
          </w:tcPr>
          <w:p w:rsidR="00FF1DB5" w:rsidRPr="00812EFB" w:rsidRDefault="00D57B9D" w:rsidP="00B644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2645</w:t>
            </w:r>
          </w:p>
        </w:tc>
        <w:tc>
          <w:tcPr>
            <w:tcW w:w="1970" w:type="dxa"/>
          </w:tcPr>
          <w:p w:rsidR="00FF1DB5" w:rsidRPr="00812EFB" w:rsidRDefault="00D57B9D" w:rsidP="00B644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331</w:t>
            </w:r>
          </w:p>
        </w:tc>
      </w:tr>
      <w:tr w:rsidR="00FF1DB5" w:rsidRPr="00812EFB" w:rsidTr="00EC3E2F">
        <w:tc>
          <w:tcPr>
            <w:tcW w:w="5637" w:type="dxa"/>
          </w:tcPr>
          <w:p w:rsidR="00FF1DB5" w:rsidRPr="00812EFB" w:rsidRDefault="00FF1DB5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 услуги</w:t>
            </w:r>
          </w:p>
        </w:tc>
        <w:tc>
          <w:tcPr>
            <w:tcW w:w="1855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3627</w:t>
            </w:r>
          </w:p>
        </w:tc>
        <w:tc>
          <w:tcPr>
            <w:tcW w:w="1970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308</w:t>
            </w:r>
          </w:p>
        </w:tc>
      </w:tr>
      <w:tr w:rsidR="00FF1DB5" w:rsidRPr="00812EFB" w:rsidTr="00EC3E2F">
        <w:tc>
          <w:tcPr>
            <w:tcW w:w="5637" w:type="dxa"/>
          </w:tcPr>
          <w:p w:rsidR="00FF1DB5" w:rsidRPr="00812EFB" w:rsidRDefault="00FF1DB5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 услуги</w:t>
            </w:r>
          </w:p>
        </w:tc>
        <w:tc>
          <w:tcPr>
            <w:tcW w:w="1855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6895</w:t>
            </w:r>
          </w:p>
        </w:tc>
        <w:tc>
          <w:tcPr>
            <w:tcW w:w="1970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431</w:t>
            </w:r>
          </w:p>
        </w:tc>
      </w:tr>
      <w:tr w:rsidR="00FF1DB5" w:rsidRPr="00812EFB" w:rsidTr="00EC3E2F">
        <w:tc>
          <w:tcPr>
            <w:tcW w:w="5637" w:type="dxa"/>
          </w:tcPr>
          <w:p w:rsidR="00FF1DB5" w:rsidRPr="00812EFB" w:rsidRDefault="00FF1DB5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Социально-правовые услуги</w:t>
            </w:r>
          </w:p>
        </w:tc>
        <w:tc>
          <w:tcPr>
            <w:tcW w:w="1855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329</w:t>
            </w:r>
          </w:p>
        </w:tc>
        <w:tc>
          <w:tcPr>
            <w:tcW w:w="1970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</w:tr>
      <w:tr w:rsidR="00FF1DB5" w:rsidRPr="00812EFB" w:rsidTr="00EC3E2F">
        <w:tc>
          <w:tcPr>
            <w:tcW w:w="5637" w:type="dxa"/>
          </w:tcPr>
          <w:p w:rsidR="00FF1DB5" w:rsidRPr="00812EFB" w:rsidRDefault="00FF1DB5" w:rsidP="00812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Срочные социальные услуги</w:t>
            </w:r>
          </w:p>
        </w:tc>
        <w:tc>
          <w:tcPr>
            <w:tcW w:w="1855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33113</w:t>
            </w:r>
          </w:p>
        </w:tc>
        <w:tc>
          <w:tcPr>
            <w:tcW w:w="1970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33113</w:t>
            </w:r>
          </w:p>
        </w:tc>
      </w:tr>
      <w:tr w:rsidR="00FF1DB5" w:rsidRPr="00812EFB" w:rsidTr="00EC3E2F">
        <w:tc>
          <w:tcPr>
            <w:tcW w:w="5637" w:type="dxa"/>
          </w:tcPr>
          <w:p w:rsidR="00FF1DB5" w:rsidRPr="00812EFB" w:rsidRDefault="00FF1DB5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  <w:tc>
          <w:tcPr>
            <w:tcW w:w="1855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46609</w:t>
            </w:r>
          </w:p>
        </w:tc>
        <w:tc>
          <w:tcPr>
            <w:tcW w:w="1970" w:type="dxa"/>
          </w:tcPr>
          <w:p w:rsidR="00FF1DB5" w:rsidRPr="00812EFB" w:rsidRDefault="00D57B9D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33686</w:t>
            </w:r>
          </w:p>
        </w:tc>
      </w:tr>
    </w:tbl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2EFB" w:rsidRPr="00812EFB" w:rsidRDefault="00B526E0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EFB">
        <w:rPr>
          <w:rFonts w:ascii="Times New Roman" w:hAnsi="Times New Roman" w:cs="Times New Roman"/>
          <w:sz w:val="32"/>
          <w:szCs w:val="32"/>
        </w:rPr>
        <w:t>Сведения о предоставлении услуг, не относящихся</w:t>
      </w:r>
    </w:p>
    <w:p w:rsidR="00B526E0" w:rsidRPr="00812EFB" w:rsidRDefault="00B526E0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EFB">
        <w:rPr>
          <w:rFonts w:ascii="Times New Roman" w:hAnsi="Times New Roman" w:cs="Times New Roman"/>
          <w:sz w:val="32"/>
          <w:szCs w:val="32"/>
        </w:rPr>
        <w:t xml:space="preserve"> к социальным услугам (социальное обслуживание)</w:t>
      </w:r>
    </w:p>
    <w:p w:rsidR="00812EFB" w:rsidRPr="00812EFB" w:rsidRDefault="00812EFB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Показатели </w:t>
            </w:r>
          </w:p>
        </w:tc>
        <w:tc>
          <w:tcPr>
            <w:tcW w:w="251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Численность (человек)</w:t>
            </w: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2517" w:type="dxa"/>
          </w:tcPr>
          <w:p w:rsidR="00B526E0" w:rsidRPr="00812EFB" w:rsidRDefault="00CD53D4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19357</w:t>
            </w: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251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педагогической</w:t>
            </w:r>
          </w:p>
        </w:tc>
        <w:tc>
          <w:tcPr>
            <w:tcW w:w="2517" w:type="dxa"/>
          </w:tcPr>
          <w:p w:rsidR="00B526E0" w:rsidRPr="00812EFB" w:rsidRDefault="00CD53D4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19357</w:t>
            </w:r>
            <w:bookmarkStart w:id="0" w:name="_GoBack"/>
            <w:bookmarkEnd w:id="0"/>
          </w:p>
        </w:tc>
      </w:tr>
    </w:tbl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526E0" w:rsidRPr="0081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75"/>
    <w:rsid w:val="001B29E1"/>
    <w:rsid w:val="002975DD"/>
    <w:rsid w:val="003765F2"/>
    <w:rsid w:val="0064461B"/>
    <w:rsid w:val="00812EFB"/>
    <w:rsid w:val="00857D75"/>
    <w:rsid w:val="00987F52"/>
    <w:rsid w:val="009E534D"/>
    <w:rsid w:val="00B526E0"/>
    <w:rsid w:val="00BB402F"/>
    <w:rsid w:val="00CD53D4"/>
    <w:rsid w:val="00D57B9D"/>
    <w:rsid w:val="00D754B9"/>
    <w:rsid w:val="00EC3E2F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2022-09-05T07:41:00Z</dcterms:created>
  <dcterms:modified xsi:type="dcterms:W3CDTF">2023-03-10T05:58:00Z</dcterms:modified>
</cp:coreProperties>
</file>